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F32" w:rsidRDefault="00F90F32" w:rsidP="00F90F32">
      <w:pPr>
        <w:rPr>
          <w:sz w:val="22"/>
          <w:szCs w:val="22"/>
        </w:rPr>
      </w:pPr>
      <w:r>
        <w:rPr>
          <w:b/>
          <w:sz w:val="22"/>
          <w:szCs w:val="22"/>
        </w:rPr>
        <w:t>Dr. Katja Bett,</w:t>
      </w:r>
      <w:r>
        <w:rPr>
          <w:sz w:val="22"/>
          <w:szCs w:val="22"/>
        </w:rPr>
        <w:t xml:space="preserve"> Diplom-Pädagogin und Geschäftsführerin der Corporate Learning &amp; Change GmbH hat sich bereits 1998 auf das Thema Online-Learning spezialisiert. </w:t>
      </w:r>
    </w:p>
    <w:p w:rsidR="00F90F32" w:rsidRDefault="00F90F32" w:rsidP="00F90F32">
      <w:pPr>
        <w:rPr>
          <w:sz w:val="22"/>
          <w:szCs w:val="22"/>
        </w:rPr>
      </w:pPr>
    </w:p>
    <w:p w:rsidR="00F90F32" w:rsidRDefault="00F90F32" w:rsidP="00F90F32">
      <w:pPr>
        <w:rPr>
          <w:sz w:val="22"/>
          <w:szCs w:val="22"/>
        </w:rPr>
      </w:pPr>
      <w:r>
        <w:rPr>
          <w:sz w:val="22"/>
          <w:szCs w:val="22"/>
        </w:rPr>
        <w:t>Sie ist Certified Live Online-Trainerin, ausgebildete Personal- und Organisationsentwicklerin (</w:t>
      </w:r>
      <w:proofErr w:type="spellStart"/>
      <w:r>
        <w:rPr>
          <w:sz w:val="22"/>
          <w:szCs w:val="22"/>
        </w:rPr>
        <w:t>GwG</w:t>
      </w:r>
      <w:proofErr w:type="spellEnd"/>
      <w:r>
        <w:rPr>
          <w:sz w:val="22"/>
          <w:szCs w:val="22"/>
        </w:rPr>
        <w:t xml:space="preserve"> e.V.), und hat im Fach Pädagogik zum Thema Online-Moderation promoviert. </w:t>
      </w:r>
    </w:p>
    <w:p w:rsidR="00F90F32" w:rsidRDefault="00F90F32" w:rsidP="00F90F32">
      <w:pPr>
        <w:rPr>
          <w:sz w:val="22"/>
          <w:szCs w:val="22"/>
        </w:rPr>
      </w:pPr>
    </w:p>
    <w:p w:rsidR="00F90F32" w:rsidRDefault="00F90F32" w:rsidP="00F90F32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Seit 1998 entwickelt Katja Bett innovative digitale Lernformate, für die sie bereits vier Mal mit E-Learning-Awards ausgezeichnet wurde, berät beim Aufbau von Online-Akademien von der Auswahl der Technik bis hin zur Strategieentwicklung, Aufbau von Prozessen und E-Trainer-Kompetenzen, setzt komplexe Beratungsprojekte für Unternehmen aus allen Branchen und Bildungsorganisationen um und führt Train-</w:t>
      </w:r>
      <w:proofErr w:type="spellStart"/>
      <w:r>
        <w:rPr>
          <w:sz w:val="22"/>
          <w:szCs w:val="22"/>
        </w:rPr>
        <w:t>the</w:t>
      </w:r>
      <w:proofErr w:type="spellEnd"/>
      <w:r>
        <w:rPr>
          <w:sz w:val="22"/>
          <w:szCs w:val="22"/>
        </w:rPr>
        <w:t xml:space="preserve">-„E“-Trainer-Maßnahmen durch (Ausbildungen zum Webinar-Trainer, zum Digital Learning Designer, zum virtueller Lernbegleiter, zum Online-Moderator und mehr. </w:t>
      </w:r>
      <w:hyperlink r:id="rId4" w:history="1">
        <w:r>
          <w:rPr>
            <w:rStyle w:val="Hyperlink"/>
            <w:sz w:val="22"/>
            <w:szCs w:val="22"/>
          </w:rPr>
          <w:t>https://clc-learning.de/cms/trainer-innen/</w:t>
        </w:r>
      </w:hyperlink>
      <w:r>
        <w:rPr>
          <w:sz w:val="22"/>
          <w:szCs w:val="22"/>
        </w:rPr>
        <w:t xml:space="preserve"> )</w:t>
      </w:r>
    </w:p>
    <w:p w:rsidR="00790683" w:rsidRDefault="00790683"/>
    <w:sectPr w:rsidR="00790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32"/>
    <w:rsid w:val="00790683"/>
    <w:rsid w:val="00F9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988D9"/>
  <w15:chartTrackingRefBased/>
  <w15:docId w15:val="{5A460595-ED51-449C-A50F-200F1E01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0F32"/>
    <w:pPr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90F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c-learning.de/cms/trainer-innen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GABAL</dc:creator>
  <cp:keywords/>
  <dc:description/>
  <cp:lastModifiedBy>GABAL</cp:lastModifiedBy>
  <cp:revision>1</cp:revision>
  <dcterms:created xsi:type="dcterms:W3CDTF">2018-05-24T13:56:00Z</dcterms:created>
  <dcterms:modified xsi:type="dcterms:W3CDTF">2018-05-24T13:58:00Z</dcterms:modified>
</cp:coreProperties>
</file>