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55" w:rsidRDefault="008066B5" w:rsidP="00EF26FE">
      <w:pPr>
        <w:pStyle w:val="KeinLeerraum"/>
        <w:rPr>
          <w:sz w:val="24"/>
        </w:rPr>
      </w:pPr>
    </w:p>
    <w:p w:rsidR="0087685A" w:rsidRPr="00C44696" w:rsidRDefault="0087685A" w:rsidP="0087685A">
      <w:pPr>
        <w:pStyle w:val="KeinLeerraum"/>
        <w:rPr>
          <w:rFonts w:asciiTheme="majorHAnsi" w:hAnsiTheme="majorHAnsi" w:cstheme="majorHAnsi"/>
          <w:sz w:val="32"/>
        </w:rPr>
      </w:pPr>
      <w:r w:rsidRPr="00C44696">
        <w:rPr>
          <w:rFonts w:asciiTheme="majorHAnsi" w:hAnsiTheme="majorHAnsi" w:cstheme="majorHAnsi"/>
          <w:sz w:val="32"/>
        </w:rPr>
        <w:t>Bernd Braun</w:t>
      </w:r>
    </w:p>
    <w:p w:rsidR="0087685A" w:rsidRPr="004A412D" w:rsidRDefault="0087685A" w:rsidP="0087685A">
      <w:pPr>
        <w:pStyle w:val="KeinLeerraum"/>
        <w:rPr>
          <w:rFonts w:ascii="Frutiger LT 45 Light" w:hAnsi="Frutiger LT 45 Light"/>
          <w:sz w:val="24"/>
        </w:rPr>
      </w:pPr>
    </w:p>
    <w:p w:rsidR="0087685A" w:rsidRPr="004A412D" w:rsidRDefault="0087685A" w:rsidP="0087685A">
      <w:pPr>
        <w:pStyle w:val="KeinLeerraum"/>
        <w:rPr>
          <w:rFonts w:ascii="Frutiger LT 45 Light" w:hAnsi="Frutiger LT 45 Light"/>
          <w:sz w:val="24"/>
        </w:rPr>
      </w:pPr>
      <w:r w:rsidRPr="004A412D">
        <w:rPr>
          <w:rFonts w:ascii="Frutiger LT 45 Light" w:hAnsi="Frutiger LT 45 Light"/>
          <w:sz w:val="24"/>
        </w:rPr>
        <w:t xml:space="preserve">Als Experte Digitale Etiquette &amp; Competence orientierte er sich schon früh an den aktuellen Umgangsformen und ist seit 1982 in der Digitalbranche verwurzelt, als er seinen ersten PC, einen </w:t>
      </w:r>
      <w:proofErr w:type="spellStart"/>
      <w:r w:rsidRPr="004A412D">
        <w:rPr>
          <w:rFonts w:ascii="Frutiger LT 45 Light" w:hAnsi="Frutiger LT 45 Light"/>
          <w:sz w:val="24"/>
        </w:rPr>
        <w:t>Commodore</w:t>
      </w:r>
      <w:proofErr w:type="spellEnd"/>
      <w:r w:rsidRPr="004A412D">
        <w:rPr>
          <w:rFonts w:ascii="Frutiger LT 45 Light" w:hAnsi="Frutiger LT 45 Light"/>
          <w:sz w:val="24"/>
        </w:rPr>
        <w:t xml:space="preserve"> C64 bekam. Die Ausbildung zum Hotelkaufmann und ein Grundstudium der Betriebswirtschaftslehre legten das</w:t>
      </w:r>
      <w:r w:rsidR="007A6D3B" w:rsidRPr="004A412D">
        <w:rPr>
          <w:rFonts w:ascii="Frutiger LT 45 Light" w:hAnsi="Frutiger LT 45 Light"/>
          <w:sz w:val="24"/>
        </w:rPr>
        <w:t xml:space="preserve"> </w:t>
      </w:r>
      <w:r w:rsidRPr="004A412D">
        <w:rPr>
          <w:rFonts w:ascii="Frutiger LT 45 Light" w:hAnsi="Frutiger LT 45 Light"/>
          <w:sz w:val="24"/>
        </w:rPr>
        <w:t xml:space="preserve">Fundament für seine Etiquette Competence. 2007 wird er zertifizierter Stil- und </w:t>
      </w:r>
      <w:proofErr w:type="spellStart"/>
      <w:r w:rsidRPr="004A412D">
        <w:rPr>
          <w:rFonts w:ascii="Frutiger LT 45 Light" w:hAnsi="Frutiger LT 45 Light"/>
          <w:sz w:val="24"/>
        </w:rPr>
        <w:t>Etikettetrainer</w:t>
      </w:r>
      <w:proofErr w:type="spellEnd"/>
      <w:r w:rsidRPr="004A412D">
        <w:rPr>
          <w:rFonts w:ascii="Frutiger LT 45 Light" w:hAnsi="Frutiger LT 45 Light"/>
          <w:sz w:val="24"/>
        </w:rPr>
        <w:t xml:space="preserve"> durch den deutschen </w:t>
      </w:r>
      <w:proofErr w:type="spellStart"/>
      <w:r w:rsidRPr="004A412D">
        <w:rPr>
          <w:rFonts w:ascii="Frutiger LT 45 Light" w:hAnsi="Frutiger LT 45 Light"/>
          <w:sz w:val="24"/>
        </w:rPr>
        <w:t>Kniggerat</w:t>
      </w:r>
      <w:proofErr w:type="spellEnd"/>
      <w:r w:rsidRPr="004A412D">
        <w:rPr>
          <w:rFonts w:ascii="Frutiger LT 45 Light" w:hAnsi="Frutiger LT 45 Light"/>
          <w:sz w:val="24"/>
        </w:rPr>
        <w:t xml:space="preserve"> und macht sein Hobby „P</w:t>
      </w:r>
      <w:bookmarkStart w:id="0" w:name="_GoBack"/>
      <w:bookmarkEnd w:id="0"/>
      <w:r w:rsidRPr="004A412D">
        <w:rPr>
          <w:rFonts w:ascii="Frutiger LT 45 Light" w:hAnsi="Frutiger LT 45 Light"/>
          <w:sz w:val="24"/>
        </w:rPr>
        <w:t>C und Digitalisierung“ in Verbindung mit seinem Expertenwissen über Etiketteregeln zu seiner Berufung. Er gilt als der erste Digitale Etiquette &amp; Competence Experte in Deutschland und prägte schon 2007 den Satz: „Die Verbindung von Social Media und digitalen mobilen Endgeräten wird erneut unsere Art zu leben und zu arbeiten fundamental verändern.“</w:t>
      </w:r>
    </w:p>
    <w:p w:rsidR="0087685A" w:rsidRDefault="0087685A" w:rsidP="00EF26FE">
      <w:pPr>
        <w:pStyle w:val="KeinLeerraum"/>
        <w:rPr>
          <w:sz w:val="24"/>
        </w:rPr>
      </w:pPr>
    </w:p>
    <w:p w:rsidR="0087685A" w:rsidRPr="00EF26FE" w:rsidRDefault="0087685A" w:rsidP="00EF26FE">
      <w:pPr>
        <w:pStyle w:val="KeinLeerraum"/>
        <w:rPr>
          <w:sz w:val="24"/>
        </w:rPr>
      </w:pPr>
    </w:p>
    <w:sectPr w:rsidR="0087685A" w:rsidRPr="00EF26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5A"/>
    <w:rsid w:val="00220155"/>
    <w:rsid w:val="00456DAF"/>
    <w:rsid w:val="004A412D"/>
    <w:rsid w:val="007A6D3B"/>
    <w:rsid w:val="008066B5"/>
    <w:rsid w:val="0087685A"/>
    <w:rsid w:val="00C44696"/>
    <w:rsid w:val="00DE1FAE"/>
    <w:rsid w:val="00EF26FE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341A"/>
  <w15:chartTrackingRefBased/>
  <w15:docId w15:val="{D9D50030-2A6E-49AF-8B01-4B888FD1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F2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Bernd</dc:creator>
  <cp:keywords/>
  <dc:description/>
  <cp:lastModifiedBy>Braun, Bernd</cp:lastModifiedBy>
  <cp:revision>4</cp:revision>
  <dcterms:created xsi:type="dcterms:W3CDTF">2018-04-19T05:27:00Z</dcterms:created>
  <dcterms:modified xsi:type="dcterms:W3CDTF">2018-04-19T05:44:00Z</dcterms:modified>
</cp:coreProperties>
</file>